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C9D" w:rsidRPr="00CC48C4" w:rsidRDefault="00B11C9D" w:rsidP="00B11C9D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CC48C4">
        <w:rPr>
          <w:rFonts w:ascii="Times New Roman" w:eastAsia="Calibri" w:hAnsi="Times New Roman" w:cs="Times New Roman"/>
        </w:rPr>
        <w:t>Комитет образования и науки администрации города Новокузнецка</w:t>
      </w:r>
    </w:p>
    <w:p w:rsidR="00B11C9D" w:rsidRPr="00CC48C4" w:rsidRDefault="00B11C9D" w:rsidP="00B11C9D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CC48C4">
        <w:rPr>
          <w:rFonts w:ascii="Times New Roman" w:eastAsia="Calibri" w:hAnsi="Times New Roman" w:cs="Times New Roman"/>
          <w:b/>
        </w:rPr>
        <w:t>Муницип</w:t>
      </w:r>
      <w:r>
        <w:rPr>
          <w:rFonts w:ascii="Times New Roman" w:eastAsia="Calibri" w:hAnsi="Times New Roman" w:cs="Times New Roman"/>
          <w:b/>
        </w:rPr>
        <w:t>альное бюджетное</w:t>
      </w:r>
      <w:r w:rsidRPr="00CC48C4">
        <w:rPr>
          <w:rFonts w:ascii="Times New Roman" w:eastAsia="Calibri" w:hAnsi="Times New Roman" w:cs="Times New Roman"/>
          <w:b/>
        </w:rPr>
        <w:t xml:space="preserve"> учреждение</w:t>
      </w:r>
    </w:p>
    <w:p w:rsidR="00B11C9D" w:rsidRPr="00CC48C4" w:rsidRDefault="00B11C9D" w:rsidP="00B11C9D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CC48C4">
        <w:rPr>
          <w:rFonts w:ascii="Times New Roman" w:eastAsia="Calibri" w:hAnsi="Times New Roman" w:cs="Times New Roman"/>
          <w:b/>
        </w:rPr>
        <w:t>д</w:t>
      </w:r>
      <w:r>
        <w:rPr>
          <w:rFonts w:ascii="Times New Roman" w:eastAsia="Calibri" w:hAnsi="Times New Roman" w:cs="Times New Roman"/>
          <w:b/>
        </w:rPr>
        <w:t xml:space="preserve">ополнительного образования </w:t>
      </w:r>
    </w:p>
    <w:p w:rsidR="00B11C9D" w:rsidRPr="00C45EEF" w:rsidRDefault="00B11C9D" w:rsidP="00C45EE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_______               «Центр развития творчества</w:t>
      </w:r>
      <w:r w:rsidRPr="00CC48C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«Уголёк»__________________</w:t>
      </w:r>
      <w:proofErr w:type="gramStart"/>
      <w:r w:rsidRPr="00CC48C4">
        <w:rPr>
          <w:rFonts w:ascii="Times New Roman" w:eastAsia="Calibri" w:hAnsi="Times New Roman" w:cs="Times New Roman"/>
          <w:b/>
          <w:color w:val="FFFFFF"/>
          <w:sz w:val="24"/>
          <w:szCs w:val="24"/>
          <w:u w:val="single"/>
        </w:rPr>
        <w:t xml:space="preserve"> .</w:t>
      </w:r>
      <w:proofErr w:type="gramEnd"/>
    </w:p>
    <w:p w:rsidR="00B11C9D" w:rsidRPr="00C45EEF" w:rsidRDefault="00B11C9D" w:rsidP="00B11C9D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CC48C4">
        <w:rPr>
          <w:rFonts w:ascii="Times New Roman" w:eastAsia="Calibri" w:hAnsi="Times New Roman" w:cs="Times New Roman"/>
        </w:rPr>
        <w:t>РФ, Кемеровская обл., г. Новокузнецк, ул. Новаторов 15, тел. (3843) 31-66-22</w:t>
      </w:r>
    </w:p>
    <w:p w:rsidR="00B11C9D" w:rsidRPr="00B11C9D" w:rsidRDefault="00B11C9D" w:rsidP="00B11C9D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</w:p>
    <w:p w:rsidR="00B11C9D" w:rsidRPr="00EC5EE4" w:rsidRDefault="00B11C9D" w:rsidP="00B11C9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5EE4">
        <w:rPr>
          <w:rFonts w:ascii="Times New Roman" w:eastAsia="Calibri" w:hAnsi="Times New Roman" w:cs="Times New Roman"/>
          <w:b/>
          <w:sz w:val="28"/>
          <w:szCs w:val="28"/>
        </w:rPr>
        <w:t>ПРИКАЗ</w:t>
      </w:r>
    </w:p>
    <w:p w:rsidR="00B11C9D" w:rsidRPr="00B94C2F" w:rsidRDefault="00B11C9D" w:rsidP="00B11C9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D57A70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bookmarkEnd w:id="0"/>
      <w:r w:rsidR="0052151E">
        <w:rPr>
          <w:rFonts w:ascii="Times New Roman" w:eastAsia="Calibri" w:hAnsi="Times New Roman" w:cs="Times New Roman"/>
          <w:sz w:val="28"/>
          <w:szCs w:val="28"/>
        </w:rPr>
        <w:t xml:space="preserve"> 08</w:t>
      </w:r>
      <w:r w:rsidRPr="00B11C9D">
        <w:rPr>
          <w:rFonts w:ascii="Times New Roman" w:eastAsia="Calibri" w:hAnsi="Times New Roman" w:cs="Times New Roman"/>
          <w:sz w:val="28"/>
          <w:szCs w:val="28"/>
        </w:rPr>
        <w:t>.</w:t>
      </w:r>
      <w:r w:rsidR="0052151E">
        <w:rPr>
          <w:rFonts w:ascii="Times New Roman" w:eastAsia="Calibri" w:hAnsi="Times New Roman" w:cs="Times New Roman"/>
          <w:sz w:val="28"/>
          <w:szCs w:val="28"/>
        </w:rPr>
        <w:t>10</w:t>
      </w:r>
      <w:r>
        <w:rPr>
          <w:rFonts w:ascii="Times New Roman" w:eastAsia="Calibri" w:hAnsi="Times New Roman" w:cs="Times New Roman"/>
          <w:sz w:val="28"/>
          <w:szCs w:val="28"/>
        </w:rPr>
        <w:t>.2019</w:t>
      </w:r>
      <w:r w:rsidRPr="008A73E2">
        <w:rPr>
          <w:rFonts w:ascii="Times New Roman" w:eastAsia="Calibri" w:hAnsi="Times New Roman" w:cs="Times New Roman"/>
          <w:sz w:val="28"/>
          <w:szCs w:val="28"/>
        </w:rPr>
        <w:tab/>
      </w:r>
      <w:r w:rsidRPr="008A73E2">
        <w:rPr>
          <w:rFonts w:ascii="Times New Roman" w:eastAsia="Calibri" w:hAnsi="Times New Roman" w:cs="Times New Roman"/>
          <w:sz w:val="28"/>
          <w:szCs w:val="28"/>
        </w:rPr>
        <w:tab/>
      </w:r>
      <w:r w:rsidRPr="008A73E2">
        <w:rPr>
          <w:rFonts w:ascii="Times New Roman" w:eastAsia="Calibri" w:hAnsi="Times New Roman" w:cs="Times New Roman"/>
          <w:sz w:val="28"/>
          <w:szCs w:val="28"/>
        </w:rPr>
        <w:tab/>
      </w:r>
      <w:r w:rsidRPr="008A73E2">
        <w:rPr>
          <w:rFonts w:ascii="Times New Roman" w:eastAsia="Calibri" w:hAnsi="Times New Roman" w:cs="Times New Roman"/>
          <w:sz w:val="28"/>
          <w:szCs w:val="28"/>
        </w:rPr>
        <w:tab/>
      </w:r>
      <w:r w:rsidRPr="008A73E2">
        <w:rPr>
          <w:rFonts w:ascii="Times New Roman" w:eastAsia="Calibri" w:hAnsi="Times New Roman" w:cs="Times New Roman"/>
          <w:sz w:val="28"/>
          <w:szCs w:val="28"/>
        </w:rPr>
        <w:tab/>
      </w:r>
      <w:r w:rsidRPr="008A73E2">
        <w:rPr>
          <w:rFonts w:ascii="Times New Roman" w:eastAsia="Calibri" w:hAnsi="Times New Roman" w:cs="Times New Roman"/>
          <w:sz w:val="28"/>
          <w:szCs w:val="28"/>
        </w:rPr>
        <w:tab/>
      </w:r>
      <w:r w:rsidRPr="008A73E2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C45EEF">
        <w:rPr>
          <w:rFonts w:ascii="Times New Roman" w:eastAsia="Calibri" w:hAnsi="Times New Roman" w:cs="Times New Roman"/>
          <w:sz w:val="28"/>
          <w:szCs w:val="28"/>
        </w:rPr>
        <w:tab/>
      </w:r>
      <w:r w:rsidRPr="008A73E2">
        <w:rPr>
          <w:rFonts w:ascii="Times New Roman" w:eastAsia="Calibri" w:hAnsi="Times New Roman" w:cs="Times New Roman"/>
          <w:sz w:val="28"/>
          <w:szCs w:val="28"/>
        </w:rPr>
        <w:t>№</w:t>
      </w:r>
      <w:r w:rsidR="00B94C2F">
        <w:rPr>
          <w:rFonts w:ascii="Times New Roman" w:eastAsia="Calibri" w:hAnsi="Times New Roman" w:cs="Times New Roman"/>
          <w:sz w:val="28"/>
          <w:szCs w:val="28"/>
        </w:rPr>
        <w:t>1</w:t>
      </w:r>
      <w:r w:rsidR="0052151E">
        <w:rPr>
          <w:rFonts w:ascii="Times New Roman" w:eastAsia="Calibri" w:hAnsi="Times New Roman" w:cs="Times New Roman"/>
          <w:sz w:val="28"/>
          <w:szCs w:val="28"/>
        </w:rPr>
        <w:t>69</w:t>
      </w:r>
      <w:r w:rsidR="00B94C2F" w:rsidRPr="0052151E">
        <w:rPr>
          <w:rFonts w:ascii="Times New Roman" w:eastAsia="Calibri" w:hAnsi="Times New Roman" w:cs="Times New Roman"/>
          <w:sz w:val="28"/>
          <w:szCs w:val="28"/>
        </w:rPr>
        <w:t>/3-</w:t>
      </w:r>
      <w:r w:rsidR="00B94C2F">
        <w:rPr>
          <w:rFonts w:ascii="Times New Roman" w:eastAsia="Calibri" w:hAnsi="Times New Roman" w:cs="Times New Roman"/>
          <w:sz w:val="28"/>
          <w:szCs w:val="28"/>
        </w:rPr>
        <w:t>О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3226"/>
      </w:tblGrid>
      <w:tr w:rsidR="004040A9" w:rsidTr="004040A9">
        <w:tc>
          <w:tcPr>
            <w:tcW w:w="6345" w:type="dxa"/>
          </w:tcPr>
          <w:p w:rsidR="004040A9" w:rsidRDefault="004040A9" w:rsidP="00B94C2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0A9">
              <w:rPr>
                <w:rFonts w:ascii="Times New Roman" w:hAnsi="Times New Roman" w:cs="Times New Roman"/>
                <w:sz w:val="28"/>
                <w:szCs w:val="28"/>
              </w:rPr>
              <w:t xml:space="preserve">О мерах по недопущению составления неофициальной отчетности и использования поддельных документов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МБУ ДО «ЦРТ «Уголек»</w:t>
            </w:r>
          </w:p>
        </w:tc>
        <w:tc>
          <w:tcPr>
            <w:tcW w:w="3226" w:type="dxa"/>
          </w:tcPr>
          <w:p w:rsidR="004040A9" w:rsidRDefault="00404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40A9" w:rsidRPr="004040A9" w:rsidRDefault="004040A9" w:rsidP="00B94C2F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40A9">
        <w:rPr>
          <w:rFonts w:ascii="Times New Roman" w:hAnsi="Times New Roman" w:cs="Times New Roman"/>
          <w:sz w:val="28"/>
          <w:szCs w:val="28"/>
        </w:rPr>
        <w:t xml:space="preserve">С целью недопущения составления неофициальной отчетности и использования поддельных документов в </w:t>
      </w:r>
      <w:r>
        <w:rPr>
          <w:rFonts w:ascii="Times New Roman" w:hAnsi="Times New Roman" w:cs="Times New Roman"/>
          <w:sz w:val="28"/>
          <w:szCs w:val="28"/>
        </w:rPr>
        <w:t>Муниципальном бюджетном учреждении дополнительного образования центр развития творчества «Уголек»</w:t>
      </w:r>
      <w:r w:rsidRPr="004040A9">
        <w:rPr>
          <w:rFonts w:ascii="Times New Roman" w:hAnsi="Times New Roman" w:cs="Times New Roman"/>
          <w:sz w:val="28"/>
          <w:szCs w:val="28"/>
        </w:rPr>
        <w:t xml:space="preserve"> (далее - </w:t>
      </w:r>
      <w:r>
        <w:rPr>
          <w:rFonts w:ascii="Times New Roman" w:hAnsi="Times New Roman" w:cs="Times New Roman"/>
          <w:sz w:val="28"/>
          <w:szCs w:val="28"/>
        </w:rPr>
        <w:t>Центр</w:t>
      </w:r>
      <w:r w:rsidRPr="004040A9">
        <w:rPr>
          <w:rFonts w:ascii="Times New Roman" w:hAnsi="Times New Roman" w:cs="Times New Roman"/>
          <w:sz w:val="28"/>
          <w:szCs w:val="28"/>
        </w:rPr>
        <w:t>), в соответствии с Федеральным законом от 25.12.2008г. № 27Э-ФЗ «О противодействии коррупции,</w:t>
      </w:r>
    </w:p>
    <w:p w:rsidR="00B11C9D" w:rsidRPr="004040A9" w:rsidRDefault="00B11C9D">
      <w:pPr>
        <w:rPr>
          <w:rFonts w:ascii="Times New Roman" w:hAnsi="Times New Roman" w:cs="Times New Roman"/>
          <w:b/>
          <w:sz w:val="28"/>
          <w:szCs w:val="28"/>
        </w:rPr>
      </w:pPr>
      <w:r w:rsidRPr="004040A9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4040A9" w:rsidRPr="004040A9" w:rsidRDefault="004040A9" w:rsidP="00B94C2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0A9">
        <w:rPr>
          <w:rFonts w:ascii="Times New Roman" w:hAnsi="Times New Roman" w:cs="Times New Roman"/>
          <w:sz w:val="28"/>
          <w:szCs w:val="28"/>
        </w:rPr>
        <w:t xml:space="preserve">1. Установить персональную ответственность работников </w:t>
      </w:r>
      <w:r>
        <w:rPr>
          <w:rFonts w:ascii="Times New Roman" w:hAnsi="Times New Roman" w:cs="Times New Roman"/>
          <w:sz w:val="28"/>
          <w:szCs w:val="28"/>
        </w:rPr>
        <w:t>Центр</w:t>
      </w:r>
      <w:r w:rsidRPr="004040A9">
        <w:rPr>
          <w:rFonts w:ascii="Times New Roman" w:hAnsi="Times New Roman" w:cs="Times New Roman"/>
          <w:sz w:val="28"/>
          <w:szCs w:val="28"/>
        </w:rPr>
        <w:t xml:space="preserve">а за составление неофициальной отчетности и использования поддельных документов, в чьи "должностные обязанности входит подготовка, составление, представление, направление отчетности и иных документов </w:t>
      </w:r>
      <w:r>
        <w:rPr>
          <w:rFonts w:ascii="Times New Roman" w:hAnsi="Times New Roman" w:cs="Times New Roman"/>
          <w:sz w:val="28"/>
          <w:szCs w:val="28"/>
        </w:rPr>
        <w:t>Центр</w:t>
      </w:r>
      <w:r w:rsidRPr="004040A9">
        <w:rPr>
          <w:rFonts w:ascii="Times New Roman" w:hAnsi="Times New Roman" w:cs="Times New Roman"/>
          <w:sz w:val="28"/>
          <w:szCs w:val="28"/>
        </w:rPr>
        <w:t xml:space="preserve">а. </w:t>
      </w:r>
    </w:p>
    <w:p w:rsidR="004040A9" w:rsidRPr="004040A9" w:rsidRDefault="004040A9" w:rsidP="00B94C2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0A9">
        <w:rPr>
          <w:rFonts w:ascii="Times New Roman" w:hAnsi="Times New Roman" w:cs="Times New Roman"/>
          <w:sz w:val="28"/>
          <w:szCs w:val="28"/>
        </w:rPr>
        <w:t xml:space="preserve">2. Заместителям директора </w:t>
      </w:r>
      <w:r>
        <w:rPr>
          <w:rFonts w:ascii="Times New Roman" w:hAnsi="Times New Roman" w:cs="Times New Roman"/>
          <w:sz w:val="28"/>
          <w:szCs w:val="28"/>
        </w:rPr>
        <w:t>Центра</w:t>
      </w:r>
      <w:r w:rsidRPr="004040A9">
        <w:rPr>
          <w:rFonts w:ascii="Times New Roman" w:hAnsi="Times New Roman" w:cs="Times New Roman"/>
          <w:sz w:val="28"/>
          <w:szCs w:val="28"/>
        </w:rPr>
        <w:t xml:space="preserve">, осуществлять постоянное проведение проверок на предмет подлинности документов, образующихся в курируемых ими сферах деятельности. </w:t>
      </w:r>
    </w:p>
    <w:p w:rsidR="004040A9" w:rsidRPr="004040A9" w:rsidRDefault="004040A9" w:rsidP="00B94C2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0A9">
        <w:rPr>
          <w:rFonts w:ascii="Times New Roman" w:hAnsi="Times New Roman" w:cs="Times New Roman"/>
          <w:sz w:val="28"/>
          <w:szCs w:val="28"/>
        </w:rPr>
        <w:t xml:space="preserve">3. При проведении проверок учитывать, что подлинность документов устанавливается путем проверки реальности имеющихся в них подписей должностных лиц и соответствия составления документов датам отражения в них операций, информации, фактов и т.д. При чтении документов, после установления их подлинности, проверять документы по существу, то есть с точки зрения достоверности, законности отраженных в них хозяйственных операций, информации, фактах и т.д. Достоверность операций, зафиксированных в документах, проверяется изучением этих и взаимосвязанных с ними документов, опросом соответствующих должностных лиц, осмотром объектов в натуре и т.д. Законность отраженных в документах операций устанавливается путем проверки их соответствия действующему законодательству. </w:t>
      </w:r>
    </w:p>
    <w:p w:rsidR="004040A9" w:rsidRPr="004040A9" w:rsidRDefault="004040A9" w:rsidP="00B94C2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0A9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>
        <w:rPr>
          <w:rFonts w:ascii="Times New Roman" w:hAnsi="Times New Roman" w:cs="Times New Roman"/>
          <w:sz w:val="28"/>
          <w:szCs w:val="28"/>
        </w:rPr>
        <w:t>Заместителям директора</w:t>
      </w:r>
      <w:r w:rsidRPr="004040A9">
        <w:rPr>
          <w:rFonts w:ascii="Times New Roman" w:hAnsi="Times New Roman" w:cs="Times New Roman"/>
          <w:sz w:val="28"/>
          <w:szCs w:val="28"/>
        </w:rPr>
        <w:t xml:space="preserve"> при выявлении фактов использования поддельных документов незамедлительно информировать директора </w:t>
      </w:r>
      <w:r>
        <w:rPr>
          <w:rFonts w:ascii="Times New Roman" w:hAnsi="Times New Roman" w:cs="Times New Roman"/>
          <w:sz w:val="28"/>
          <w:szCs w:val="28"/>
        </w:rPr>
        <w:t>Центра</w:t>
      </w:r>
      <w:r w:rsidRPr="004040A9">
        <w:rPr>
          <w:rFonts w:ascii="Times New Roman" w:hAnsi="Times New Roman" w:cs="Times New Roman"/>
          <w:sz w:val="28"/>
          <w:szCs w:val="28"/>
        </w:rPr>
        <w:t xml:space="preserve"> служебной запиской. </w:t>
      </w:r>
    </w:p>
    <w:p w:rsidR="004040A9" w:rsidRPr="004040A9" w:rsidRDefault="004040A9" w:rsidP="00B94C2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0A9">
        <w:rPr>
          <w:rFonts w:ascii="Times New Roman" w:hAnsi="Times New Roman" w:cs="Times New Roman"/>
          <w:sz w:val="28"/>
          <w:szCs w:val="28"/>
        </w:rPr>
        <w:t xml:space="preserve">5. Настоящий приказ вступает в силу с момента подписания. </w:t>
      </w:r>
    </w:p>
    <w:p w:rsidR="004040A9" w:rsidRPr="004040A9" w:rsidRDefault="008E52B1" w:rsidP="00B94C2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2285365</wp:posOffset>
            </wp:positionH>
            <wp:positionV relativeFrom="paragraph">
              <wp:posOffset>6350</wp:posOffset>
            </wp:positionV>
            <wp:extent cx="1405890" cy="1466850"/>
            <wp:effectExtent l="0" t="0" r="3810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2399665</wp:posOffset>
            </wp:positionH>
            <wp:positionV relativeFrom="paragraph">
              <wp:posOffset>111125</wp:posOffset>
            </wp:positionV>
            <wp:extent cx="942975" cy="1181100"/>
            <wp:effectExtent l="19050" t="0" r="0" b="0"/>
            <wp:wrapNone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40A9" w:rsidRPr="004040A9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="004040A9" w:rsidRPr="004040A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040A9" w:rsidRPr="004040A9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4040A9" w:rsidRDefault="004040A9" w:rsidP="004040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40A9" w:rsidRDefault="00C45EEF" w:rsidP="00C45E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  <w:t>А.В. Музылев</w:t>
      </w:r>
    </w:p>
    <w:p w:rsidR="004040A9" w:rsidRDefault="004040A9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sectPr w:rsidR="004040A9" w:rsidSect="00B94C2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92DDE"/>
    <w:multiLevelType w:val="hybridMultilevel"/>
    <w:tmpl w:val="96281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B6EC4"/>
    <w:multiLevelType w:val="hybridMultilevel"/>
    <w:tmpl w:val="49583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B93661"/>
    <w:multiLevelType w:val="hybridMultilevel"/>
    <w:tmpl w:val="1C82F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11C9D"/>
    <w:rsid w:val="00397FEA"/>
    <w:rsid w:val="004040A9"/>
    <w:rsid w:val="004B43CD"/>
    <w:rsid w:val="0052151E"/>
    <w:rsid w:val="007C4154"/>
    <w:rsid w:val="008148D9"/>
    <w:rsid w:val="008E52B1"/>
    <w:rsid w:val="00B11C9D"/>
    <w:rsid w:val="00B369DD"/>
    <w:rsid w:val="00B94C2F"/>
    <w:rsid w:val="00BB7DC1"/>
    <w:rsid w:val="00C45EEF"/>
    <w:rsid w:val="00EE76AB"/>
    <w:rsid w:val="00F13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9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C9D"/>
    <w:pPr>
      <w:ind w:left="720"/>
      <w:contextualSpacing/>
    </w:pPr>
  </w:style>
  <w:style w:type="table" w:styleId="a4">
    <w:name w:val="Table Grid"/>
    <w:basedOn w:val="a1"/>
    <w:uiPriority w:val="59"/>
    <w:rsid w:val="00B11C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4294967287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k018</dc:creator>
  <cp:lastModifiedBy>k018</cp:lastModifiedBy>
  <cp:revision>7</cp:revision>
  <dcterms:created xsi:type="dcterms:W3CDTF">2019-11-20T04:33:00Z</dcterms:created>
  <dcterms:modified xsi:type="dcterms:W3CDTF">2019-12-11T05:46:00Z</dcterms:modified>
</cp:coreProperties>
</file>